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7DCD" w14:textId="77777777" w:rsidR="00E31D00" w:rsidRDefault="00E31D00" w:rsidP="00E31D00">
      <w:r>
        <w:t>SLSA Abstract</w:t>
      </w:r>
    </w:p>
    <w:p w14:paraId="31B9F1B9" w14:textId="77777777" w:rsidR="00E31D00" w:rsidRDefault="00E31D00" w:rsidP="00E31D00"/>
    <w:p w14:paraId="457B0E4A" w14:textId="77777777" w:rsidR="00E31D00" w:rsidRDefault="00E31D00" w:rsidP="00E31D00">
      <w:r>
        <w:t xml:space="preserve">“Microbial Allies: Opening up to Microbes in Alice James’s Diary and </w:t>
      </w:r>
      <w:r w:rsidR="008661FF">
        <w:t xml:space="preserve">John </w:t>
      </w:r>
      <w:proofErr w:type="spellStart"/>
      <w:r w:rsidR="008661FF">
        <w:t>McAuley</w:t>
      </w:r>
      <w:proofErr w:type="spellEnd"/>
      <w:r w:rsidR="008661FF">
        <w:t xml:space="preserve"> </w:t>
      </w:r>
      <w:r>
        <w:t xml:space="preserve">Palmer’s ‘The Inoculation of Mr. </w:t>
      </w:r>
      <w:proofErr w:type="spellStart"/>
      <w:r>
        <w:t>Skads</w:t>
      </w:r>
      <w:proofErr w:type="spellEnd"/>
      <w:r>
        <w:t>’”</w:t>
      </w:r>
    </w:p>
    <w:p w14:paraId="1CDFFCAF" w14:textId="77777777" w:rsidR="00E31D00" w:rsidRDefault="00E31D00" w:rsidP="00E31D00"/>
    <w:p w14:paraId="57ED8A35" w14:textId="4EFCBC98" w:rsidR="00E31D00" w:rsidRDefault="009831D0" w:rsidP="00E31D00">
      <w:bookmarkStart w:id="0" w:name="_GoBack"/>
      <w:r>
        <w:t xml:space="preserve">While </w:t>
      </w:r>
      <w:r w:rsidR="00E31D00">
        <w:t xml:space="preserve">scholars like Nancy Tomes and Laura Otis suggest that </w:t>
      </w:r>
      <w:r>
        <w:t>the germ theory of disease</w:t>
      </w:r>
      <w:r w:rsidR="00E31D00">
        <w:t xml:space="preserve"> inspired exclusionary practices to protect one’s body, home, and even n</w:t>
      </w:r>
      <w:r>
        <w:t xml:space="preserve">ation from microbial threats, </w:t>
      </w:r>
      <w:r w:rsidR="00760848">
        <w:t xml:space="preserve">literary works from the </w:t>
      </w:r>
      <w:r w:rsidR="00E31D00">
        <w:t xml:space="preserve">late-nineteenth and early-twentieth century </w:t>
      </w:r>
      <w:r w:rsidR="00760848">
        <w:t>present</w:t>
      </w:r>
      <w:r>
        <w:t xml:space="preserve"> microbes as more than an enemy</w:t>
      </w:r>
      <w:r w:rsidR="00E31D00">
        <w:t xml:space="preserve">. Despite the scholarly narrative of </w:t>
      </w:r>
      <w:r w:rsidR="00760848">
        <w:t xml:space="preserve">the </w:t>
      </w:r>
      <w:r w:rsidR="00E31D00">
        <w:t xml:space="preserve">germ theory producing fear and anxiety, I suggest that there </w:t>
      </w:r>
      <w:r w:rsidR="00760848">
        <w:t>is</w:t>
      </w:r>
      <w:r w:rsidR="00E31D00">
        <w:t xml:space="preserve"> a “flexible vocabulary,” as Ju</w:t>
      </w:r>
      <w:r w:rsidR="00760848">
        <w:t xml:space="preserve">stine </w:t>
      </w:r>
      <w:proofErr w:type="spellStart"/>
      <w:r w:rsidR="00760848">
        <w:t>Murison</w:t>
      </w:r>
      <w:proofErr w:type="spellEnd"/>
      <w:r w:rsidR="00760848">
        <w:t xml:space="preserve"> would call it, </w:t>
      </w:r>
      <w:r w:rsidR="00E31D00">
        <w:t xml:space="preserve">in the American popular imagination that simultaneously </w:t>
      </w:r>
      <w:r w:rsidR="00760848">
        <w:t>describes</w:t>
      </w:r>
      <w:r>
        <w:t xml:space="preserve"> microbes as </w:t>
      </w:r>
      <w:r w:rsidR="00760848">
        <w:t xml:space="preserve">both </w:t>
      </w:r>
      <w:r w:rsidR="00E31D00">
        <w:t>friend</w:t>
      </w:r>
      <w:r w:rsidR="00760848">
        <w:t>s</w:t>
      </w:r>
      <w:r w:rsidR="00E31D00">
        <w:t xml:space="preserve"> and foe</w:t>
      </w:r>
      <w:r w:rsidR="00760848">
        <w:t>s</w:t>
      </w:r>
      <w:r w:rsidR="00E31D00">
        <w:t xml:space="preserve">. </w:t>
      </w:r>
    </w:p>
    <w:p w14:paraId="4EDBFBC7" w14:textId="77777777" w:rsidR="00E31D00" w:rsidRDefault="00E31D00" w:rsidP="00E31D00"/>
    <w:p w14:paraId="42E904D0" w14:textId="5164A0C9" w:rsidR="00C20AEB" w:rsidRDefault="00E31D00">
      <w:r>
        <w:t>I will explore</w:t>
      </w:r>
      <w:r w:rsidR="00760848">
        <w:t xml:space="preserve"> creative interpretations of microbes as allies</w:t>
      </w:r>
      <w:r>
        <w:t xml:space="preserve"> in Alice James’s diary (1889-1892) and John </w:t>
      </w:r>
      <w:proofErr w:type="spellStart"/>
      <w:r>
        <w:t>McAuley</w:t>
      </w:r>
      <w:proofErr w:type="spellEnd"/>
      <w:r>
        <w:t xml:space="preserve"> Palmer’s “The Inoculation of Mr. </w:t>
      </w:r>
      <w:proofErr w:type="spellStart"/>
      <w:r>
        <w:t>Skads</w:t>
      </w:r>
      <w:proofErr w:type="spellEnd"/>
      <w:r>
        <w:t>” (1904). Already positioning her diary as the product of fermentation, or the product of microbes</w:t>
      </w:r>
      <w:proofErr w:type="gramStart"/>
      <w:r>
        <w:t>,–</w:t>
      </w:r>
      <w:proofErr w:type="gramEnd"/>
      <w:r w:rsidR="00760848">
        <w:t xml:space="preserve">it is </w:t>
      </w:r>
      <w:r w:rsidR="009831D0">
        <w:t xml:space="preserve">an outlet for everything </w:t>
      </w:r>
      <w:r>
        <w:t xml:space="preserve">“which </w:t>
      </w:r>
      <w:r>
        <w:rPr>
          <w:i/>
        </w:rPr>
        <w:t>ferments</w:t>
      </w:r>
      <w:r>
        <w:t xml:space="preserve"> perpetually within my poor old carcass” (25)–James imagines disease microbes as potential allies in ending her life, if only she could “[sow] a microbe,” or </w:t>
      </w:r>
      <w:r w:rsidR="00760848">
        <w:t>aiding the</w:t>
      </w:r>
      <w:r>
        <w:t xml:space="preserve"> memory of her parents </w:t>
      </w:r>
      <w:r w:rsidR="00760848">
        <w:t>as</w:t>
      </w:r>
      <w:r>
        <w:t xml:space="preserve"> “ghost microbes” (78). Similarly, Palmer </w:t>
      </w:r>
      <w:r w:rsidR="00760848">
        <w:t xml:space="preserve">plays with the utility of ally microbes by </w:t>
      </w:r>
      <w:r>
        <w:t>depict</w:t>
      </w:r>
      <w:r w:rsidR="00760848">
        <w:t>ing</w:t>
      </w:r>
      <w:r>
        <w:t xml:space="preserve"> a petty theft, robbed of his criminal microbes, pleading Dr. </w:t>
      </w:r>
      <w:proofErr w:type="spellStart"/>
      <w:r>
        <w:t>Faddison</w:t>
      </w:r>
      <w:proofErr w:type="spellEnd"/>
      <w:r>
        <w:t xml:space="preserve"> to give him back his microbes and therefore means of survival. Both texts call into question</w:t>
      </w:r>
      <w:r w:rsidR="00760848">
        <w:t xml:space="preserve"> the</w:t>
      </w:r>
      <w:r>
        <w:t xml:space="preserve"> unilateral classification of microbes, even disease-causing microbes, as enemies. Moreover, the presence or absence of microbes impacts how characters see their own identities, suggesting that, in these cases, individual identity is not shaped by exclu</w:t>
      </w:r>
      <w:r w:rsidR="009831D0">
        <w:t>sion, but rather permeability and</w:t>
      </w:r>
      <w:r>
        <w:t xml:space="preserve"> </w:t>
      </w:r>
      <w:proofErr w:type="spellStart"/>
      <w:r>
        <w:t>realationality</w:t>
      </w:r>
      <w:proofErr w:type="spellEnd"/>
      <w:r>
        <w:t xml:space="preserve">. </w:t>
      </w:r>
    </w:p>
    <w:bookmarkEnd w:id="0"/>
    <w:sectPr w:rsidR="00C20AEB" w:rsidSect="00BA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00"/>
    <w:rsid w:val="004250A8"/>
    <w:rsid w:val="00760848"/>
    <w:rsid w:val="008661FF"/>
    <w:rsid w:val="009831D0"/>
    <w:rsid w:val="00BA21AF"/>
    <w:rsid w:val="00C20AEB"/>
    <w:rsid w:val="00E31D00"/>
    <w:rsid w:val="00F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F4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Weed</dc:creator>
  <cp:keywords/>
  <dc:description/>
  <cp:lastModifiedBy>Kym Weed</cp:lastModifiedBy>
  <cp:revision>4</cp:revision>
  <dcterms:created xsi:type="dcterms:W3CDTF">2016-05-12T16:20:00Z</dcterms:created>
  <dcterms:modified xsi:type="dcterms:W3CDTF">2016-05-12T17:02:00Z</dcterms:modified>
</cp:coreProperties>
</file>